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70957861" w:rsidR="00E028D0" w:rsidRPr="00576769" w:rsidRDefault="009D0427" w:rsidP="0006413F">
            <w:pPr>
              <w:pStyle w:val="AralkYok"/>
              <w:jc w:val="both"/>
              <w:rPr>
                <w:rFonts w:ascii="Cambria" w:hAnsi="Cambria"/>
                <w:bCs/>
              </w:rPr>
            </w:pPr>
            <w:r w:rsidRPr="00576769">
              <w:rPr>
                <w:rFonts w:ascii="Cambria" w:hAnsi="Cambria"/>
                <w:bCs/>
              </w:rPr>
              <w:t xml:space="preserve">Başak Cengiz Mimarlık Fakültesi </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0AFD8ED3" w:rsidR="00E028D0" w:rsidRPr="00576769" w:rsidRDefault="009D0427" w:rsidP="0006413F">
            <w:pPr>
              <w:pStyle w:val="AralkYok"/>
              <w:jc w:val="both"/>
              <w:rPr>
                <w:rFonts w:ascii="Cambria" w:hAnsi="Cambria"/>
                <w:bCs/>
              </w:rPr>
            </w:pPr>
            <w:r w:rsidRPr="00576769">
              <w:rPr>
                <w:rFonts w:ascii="Cambria" w:hAnsi="Cambria"/>
                <w:bCs/>
              </w:rPr>
              <w:t>Bilgisayar İşletmeni Esra ÇALIŞ</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678F8950" w:rsidR="00E028D0" w:rsidRPr="00576769" w:rsidRDefault="00A24910" w:rsidP="0006413F">
            <w:pPr>
              <w:pStyle w:val="AralkYok"/>
              <w:jc w:val="both"/>
              <w:rPr>
                <w:rFonts w:ascii="Cambria" w:hAnsi="Cambria"/>
                <w:bCs/>
              </w:rPr>
            </w:pPr>
            <w:r w:rsidRPr="00155EF6">
              <w:rPr>
                <w:rFonts w:ascii="Cambria" w:hAnsi="Cambria"/>
                <w:bCs/>
              </w:rPr>
              <w:t xml:space="preserve">Fakülte Sekreteri </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73478E1" w:rsidR="00E028D0" w:rsidRPr="00576769" w:rsidRDefault="009D0427" w:rsidP="0006413F">
            <w:pPr>
              <w:pStyle w:val="AralkYok"/>
              <w:jc w:val="both"/>
              <w:rPr>
                <w:rFonts w:ascii="Cambria" w:hAnsi="Cambria"/>
                <w:bCs/>
              </w:rPr>
            </w:pPr>
            <w:r w:rsidRPr="00576769">
              <w:rPr>
                <w:rFonts w:ascii="Cambria" w:hAnsi="Cambria"/>
                <w:bCs/>
              </w:rPr>
              <w:t>Şef Muhlis TURAN</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9D0427" w14:paraId="3671D306" w14:textId="77777777" w:rsidTr="000E0A26">
        <w:trPr>
          <w:trHeight w:val="984"/>
        </w:trPr>
        <w:tc>
          <w:tcPr>
            <w:tcW w:w="10491" w:type="dxa"/>
            <w:gridSpan w:val="2"/>
            <w:shd w:val="clear" w:color="auto" w:fill="FFFFFF" w:themeFill="background1"/>
          </w:tcPr>
          <w:p w14:paraId="4EE4B147" w14:textId="0A6D8D8C" w:rsidR="00E028D0" w:rsidRPr="009D0427" w:rsidRDefault="009D0427" w:rsidP="0006413F">
            <w:pPr>
              <w:pStyle w:val="AralkYok"/>
              <w:jc w:val="both"/>
              <w:rPr>
                <w:rFonts w:ascii="Times New Roman" w:eastAsia="Calibri" w:hAnsi="Times New Roman" w:cs="Times New Roman"/>
              </w:rPr>
            </w:pPr>
            <w:r w:rsidRPr="00576769">
              <w:rPr>
                <w:rFonts w:ascii="Cambria" w:hAnsi="Cambria"/>
                <w:bCs/>
              </w:rPr>
              <w:t>Karabük Üniversitesi üst yönetimi tarafından belirlenen amaç ve ilkelere uygun olarak; birimin tüm faaliyetleri ile ilgili, etkenlik ve verimlilik ilkelerine uygun olarak yürütülmesi amacıyla çalışmalar yapmak. Bağlı bulunduğu birim personelinin tahakkuk iş ve işlerini yapmak. İlgili mevzuatlar çerçevesinde personelin özlük hakları ile ilgili işlemleri yapmak, takip etmek ve yazı işleri ile ilgili tüm işlerin düzenli ve zamanında yürütülmesinden sorumludur.</w:t>
            </w:r>
          </w:p>
        </w:tc>
      </w:tr>
    </w:tbl>
    <w:p w14:paraId="1CEA37D0" w14:textId="5D9FA907" w:rsidR="00E028D0" w:rsidRPr="009D0427" w:rsidRDefault="00E028D0" w:rsidP="004023B0">
      <w:pPr>
        <w:pStyle w:val="AralkYok"/>
        <w:rPr>
          <w:rFonts w:ascii="Times New Roman" w:eastAsia="Calibri"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07A05D67" w14:textId="5577BE78"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Personelin özlük hakları ile tüm ödeme evraklarını hazırlamak</w:t>
            </w:r>
            <w:r w:rsidR="003D5AB9">
              <w:rPr>
                <w:rFonts w:ascii="Cambria" w:hAnsi="Cambria"/>
                <w:bCs/>
              </w:rPr>
              <w:t>,</w:t>
            </w:r>
          </w:p>
          <w:p w14:paraId="425C98D7" w14:textId="6C15490D"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icra, ikraz gibi kesintilere ilişkin hesaplarını tutmak, bu kesintiler ile ilgili işleri yapmak, sonuçlandırmak ve ilgili birimlere iletmek, </w:t>
            </w:r>
          </w:p>
          <w:p w14:paraId="0EFEFC7B"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Personele ait emekli kesenekleri icmal bordrolarını hazırlamak ve ilgili birimlere iletmek, </w:t>
            </w:r>
          </w:p>
          <w:p w14:paraId="6CBC7EB6"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giysi yardımını işlemlerini takip etmek, hazırlamak gerekli iş ve işlemleri yapmak, </w:t>
            </w:r>
          </w:p>
          <w:p w14:paraId="1797CDD3" w14:textId="415715A4"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kademe ilerlemesi, terfilerine ilişkin işe ve işlemleri takip etmek, KBS ve </w:t>
            </w:r>
            <w:r w:rsidR="003D5AB9">
              <w:rPr>
                <w:rFonts w:ascii="Cambria" w:hAnsi="Cambria"/>
                <w:bCs/>
              </w:rPr>
              <w:t>E</w:t>
            </w:r>
            <w:r w:rsidRPr="00576769">
              <w:rPr>
                <w:rFonts w:ascii="Cambria" w:hAnsi="Cambria"/>
                <w:bCs/>
              </w:rPr>
              <w:t xml:space="preserve">BYS yazışma ve giriş işlemlerini yapmak, </w:t>
            </w:r>
          </w:p>
          <w:p w14:paraId="6695FE7D" w14:textId="4F89285B"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Tahakkuk (Ödeme Emri) işlemlerini yapmak, imzaya göndermek.</w:t>
            </w:r>
            <w:r w:rsidR="003D5AB9">
              <w:rPr>
                <w:rFonts w:ascii="Cambria" w:hAnsi="Cambria"/>
                <w:bCs/>
              </w:rPr>
              <w:t>,</w:t>
            </w:r>
          </w:p>
          <w:p w14:paraId="50058ABD" w14:textId="6E9FC689" w:rsidR="009D0427" w:rsidRPr="00576769" w:rsidRDefault="00820C58" w:rsidP="00820C58">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Tüm Ödeme Emri evraklarını tahakkuk işlemi bittikten sonra teslim tutanağı ile Strateji ve Geliştirme Daire Başkanlığına teslim etmek ve dosyalayıp arşivlemek</w:t>
            </w:r>
            <w:r w:rsidR="003D5AB9">
              <w:rPr>
                <w:rFonts w:ascii="Cambria" w:hAnsi="Cambria"/>
                <w:bCs/>
              </w:rPr>
              <w:t>,</w:t>
            </w:r>
          </w:p>
          <w:p w14:paraId="6F09338D"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Birimi ile ilgili kurullarına girecek evrakları inceler, gündemi hazırlar ve kurul kararlarının yazılması ve dağıtılmasını yapar. </w:t>
            </w:r>
          </w:p>
          <w:p w14:paraId="6922A963" w14:textId="79727591"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Kurul üyesi personel ile öğretim elemanlarının görev sürelerini takip etmek, atanma ve uzatma işlemlerini yapmak</w:t>
            </w:r>
            <w:r w:rsidR="003D5AB9">
              <w:rPr>
                <w:rFonts w:ascii="Cambria" w:hAnsi="Cambria"/>
                <w:bCs/>
              </w:rPr>
              <w:t>,</w:t>
            </w:r>
            <w:r w:rsidRPr="00576769">
              <w:rPr>
                <w:rFonts w:ascii="Cambria" w:hAnsi="Cambria"/>
                <w:bCs/>
              </w:rPr>
              <w:t xml:space="preserve"> </w:t>
            </w:r>
          </w:p>
          <w:p w14:paraId="3B803EE8"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 ile ilgili mevzuatı bilir, değişiklikleri takip eder ve arşivler. </w:t>
            </w:r>
          </w:p>
          <w:p w14:paraId="5331A1AE"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 istihdamı sürecinde gerekli işlemleri yapar. </w:t>
            </w:r>
          </w:p>
          <w:p w14:paraId="45785D8F"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 ile ilgili bilgilerin arşivlenmesini yapar. </w:t>
            </w:r>
          </w:p>
          <w:p w14:paraId="08C32EF6"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 ile ilgili kurum içi ve kurum dışı yazışmaları yapar. </w:t>
            </w:r>
          </w:p>
          <w:p w14:paraId="5BBD1A9F"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göreve atanma, görevde yükselme ve görev yenileme işlemlerini takip eder. </w:t>
            </w:r>
          </w:p>
          <w:p w14:paraId="797CC2A8" w14:textId="0F2A1039"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izin işlemlerini takip eder, yazışmalarını yapar. </w:t>
            </w:r>
          </w:p>
          <w:p w14:paraId="280D7EDD"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görevden ayrılma ve emeklilik işlemlerini takip eder ve sonuçlandırır. </w:t>
            </w:r>
          </w:p>
          <w:p w14:paraId="11CEB45B" w14:textId="77777777" w:rsidR="008506E4"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Personelin almış oldukları sağlık raporlarının süresinin bitiminde göreve başlatma, Rektörlük Makamına yazı ile bildirme, gerekli kesintinin yapılması için tahakkuk işlerine verilme, kadrosu başka birimlerde olanların birimleriyle yazışma işlemlerini yapar.</w:t>
            </w:r>
          </w:p>
          <w:p w14:paraId="742B26EA" w14:textId="3FF5C279" w:rsidR="00820C58" w:rsidRPr="008506E4" w:rsidRDefault="008506E4" w:rsidP="008506E4">
            <w:pPr>
              <w:pStyle w:val="AralkYok"/>
              <w:numPr>
                <w:ilvl w:val="0"/>
                <w:numId w:val="15"/>
              </w:numPr>
              <w:jc w:val="both"/>
              <w:rPr>
                <w:rFonts w:ascii="Cambria" w:hAnsi="Cambria"/>
                <w:bCs/>
              </w:rPr>
            </w:pPr>
            <w:r w:rsidRPr="002C112F">
              <w:rPr>
                <w:rFonts w:ascii="Cambria" w:hAnsi="Cambria"/>
                <w:bCs/>
              </w:rPr>
              <w:t>Öğretim elemanlarının yurt içi ve dışı bilimsel toplantılara katılması, inceleme, araştırma ve uygulama yapmak üzere görevlendirmesi işlemlerinin yapılması</w:t>
            </w:r>
            <w:r>
              <w:rPr>
                <w:rFonts w:ascii="Cambria" w:hAnsi="Cambria"/>
                <w:bCs/>
              </w:rPr>
              <w:t>nı sağlamak.</w:t>
            </w:r>
            <w:r w:rsidR="00820C58" w:rsidRPr="008506E4">
              <w:rPr>
                <w:rFonts w:ascii="Cambria" w:hAnsi="Cambria"/>
                <w:bCs/>
              </w:rPr>
              <w:t xml:space="preserve"> </w:t>
            </w:r>
          </w:p>
          <w:p w14:paraId="1374B01E"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Görev yapan personelin listelerini hazırlar ve güncel tutulmasını sağlar. </w:t>
            </w:r>
          </w:p>
          <w:p w14:paraId="2B764EB4"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mal bildirim işlemlerini takip eder ve arşivler. </w:t>
            </w:r>
          </w:p>
          <w:p w14:paraId="2C83AA58" w14:textId="77777777"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 xml:space="preserve">Personelin doğum, evlenme, ölüm vb. özlük haklarını takip eder. </w:t>
            </w:r>
          </w:p>
          <w:p w14:paraId="49991A80" w14:textId="49F983BC" w:rsidR="00820C58" w:rsidRPr="00576769" w:rsidRDefault="00820C58"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Saklanması gereken ve gizlilik özelliği olan dosya, yazı ve belgeleri en iyi biçimde korur.</w:t>
            </w:r>
          </w:p>
          <w:p w14:paraId="7FA84FB2" w14:textId="77777777" w:rsidR="009D0427" w:rsidRPr="00576769" w:rsidRDefault="009D0427"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Bağlı bulunduğu Yöneticiler tarafından uygun görülen Kurul ve Komisyonlarda Sekretarya ve Raportörlük görevlerini yerine getirmek,</w:t>
            </w:r>
          </w:p>
          <w:p w14:paraId="77065419" w14:textId="77777777" w:rsidR="009D0427" w:rsidRPr="00576769" w:rsidRDefault="009D0427"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Kanun ve yönetmeliklerde kendi sorumluluğunda belirtilen diğer faaliyetleri yerine getirmek,</w:t>
            </w:r>
          </w:p>
          <w:p w14:paraId="48D54DC6" w14:textId="77777777" w:rsidR="009D0427" w:rsidRPr="00576769" w:rsidRDefault="009D0427" w:rsidP="009D0427">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t>Tasarruf ilkelerine uygun hareket etmek,</w:t>
            </w:r>
          </w:p>
          <w:p w14:paraId="3A158729" w14:textId="5633E87A" w:rsidR="009D0427" w:rsidRPr="00576769" w:rsidRDefault="009D0427" w:rsidP="009D0427">
            <w:pPr>
              <w:numPr>
                <w:ilvl w:val="0"/>
                <w:numId w:val="15"/>
              </w:numPr>
              <w:spacing w:after="0" w:line="240" w:lineRule="auto"/>
              <w:contextualSpacing/>
              <w:rPr>
                <w:rFonts w:ascii="Cambria" w:hAnsi="Cambria"/>
                <w:bCs/>
              </w:rPr>
            </w:pPr>
            <w:r w:rsidRPr="00576769">
              <w:rPr>
                <w:rFonts w:ascii="Cambria" w:hAnsi="Cambria"/>
                <w:bCs/>
              </w:rPr>
              <w:t>Üniversitenin etik kurallarına uymak,</w:t>
            </w:r>
          </w:p>
          <w:p w14:paraId="206A6897" w14:textId="7A2C4674" w:rsidR="00576769" w:rsidRPr="00576769" w:rsidRDefault="00576769" w:rsidP="009D0427">
            <w:pPr>
              <w:numPr>
                <w:ilvl w:val="0"/>
                <w:numId w:val="15"/>
              </w:numPr>
              <w:spacing w:after="0" w:line="240" w:lineRule="auto"/>
              <w:contextualSpacing/>
              <w:rPr>
                <w:rFonts w:ascii="Cambria" w:hAnsi="Cambria"/>
                <w:bCs/>
              </w:rPr>
            </w:pPr>
            <w:r w:rsidRPr="00576769">
              <w:rPr>
                <w:rFonts w:ascii="Cambria" w:hAnsi="Cambria"/>
                <w:bCs/>
              </w:rPr>
              <w:t>Görevi ile ilgili süreçleri Üniversitemiz Kalite Politikası ve Kalite Yönetim Sistemi çerçevesinde, kalite hedefleri ve prosedürlerine uygun olarak yürütmek,</w:t>
            </w:r>
          </w:p>
          <w:p w14:paraId="5C63F39E" w14:textId="77777777" w:rsidR="00576769" w:rsidRPr="00576769" w:rsidRDefault="009D0427" w:rsidP="00576769">
            <w:pPr>
              <w:numPr>
                <w:ilvl w:val="0"/>
                <w:numId w:val="15"/>
              </w:numPr>
              <w:autoSpaceDE w:val="0"/>
              <w:autoSpaceDN w:val="0"/>
              <w:adjustRightInd w:val="0"/>
              <w:spacing w:after="100" w:afterAutospacing="1" w:line="240" w:lineRule="auto"/>
              <w:contextualSpacing/>
              <w:rPr>
                <w:rFonts w:ascii="Cambria" w:hAnsi="Cambria"/>
                <w:bCs/>
              </w:rPr>
            </w:pPr>
            <w:r w:rsidRPr="00576769">
              <w:rPr>
                <w:rFonts w:ascii="Cambria" w:hAnsi="Cambria"/>
                <w:bCs/>
              </w:rPr>
              <w:lastRenderedPageBreak/>
              <w:t>Bağlı olduğu proses ile ilgili ve yöneticileri tarafından verilen diğer işleri yapmak,</w:t>
            </w:r>
          </w:p>
          <w:p w14:paraId="51A69345" w14:textId="4350D9DD" w:rsidR="00501CB0" w:rsidRPr="00576769" w:rsidRDefault="00C34008" w:rsidP="00576769">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Yukarıda yazılı olan bütün bu görevleri kanunlara ve yönetmeliklere uygun olarak yerine getirirken bağlı bulunduğu yöneticilere karşı sorumludur</w:t>
            </w:r>
            <w:r>
              <w:rPr>
                <w:rFonts w:ascii="Cambria" w:hAnsi="Cambria"/>
              </w:rPr>
              <w:t>.</w:t>
            </w:r>
          </w:p>
        </w:tc>
      </w:tr>
    </w:tbl>
    <w:p w14:paraId="64886E58" w14:textId="77777777" w:rsidR="003547F6" w:rsidRDefault="003547F6"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1B95" w14:textId="77777777" w:rsidR="00F0641C" w:rsidRDefault="00F0641C" w:rsidP="00534F7F">
      <w:pPr>
        <w:spacing w:after="0" w:line="240" w:lineRule="auto"/>
      </w:pPr>
      <w:r>
        <w:separator/>
      </w:r>
    </w:p>
  </w:endnote>
  <w:endnote w:type="continuationSeparator" w:id="0">
    <w:p w14:paraId="7CEE1E10" w14:textId="77777777" w:rsidR="00F0641C" w:rsidRDefault="00F0641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F8FC" w14:textId="77777777" w:rsidR="00F0641C" w:rsidRDefault="00F0641C" w:rsidP="00534F7F">
      <w:pPr>
        <w:spacing w:after="0" w:line="240" w:lineRule="auto"/>
      </w:pPr>
      <w:r>
        <w:separator/>
      </w:r>
    </w:p>
  </w:footnote>
  <w:footnote w:type="continuationSeparator" w:id="0">
    <w:p w14:paraId="18277931" w14:textId="77777777" w:rsidR="00F0641C" w:rsidRDefault="00F0641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539B4"/>
    <w:multiLevelType w:val="hybridMultilevel"/>
    <w:tmpl w:val="EF28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3"/>
  </w:num>
  <w:num w:numId="2" w16cid:durableId="897398194">
    <w:abstractNumId w:val="6"/>
  </w:num>
  <w:num w:numId="3" w16cid:durableId="1396930118">
    <w:abstractNumId w:val="9"/>
  </w:num>
  <w:num w:numId="4" w16cid:durableId="1487088842">
    <w:abstractNumId w:val="11"/>
  </w:num>
  <w:num w:numId="5" w16cid:durableId="1975986480">
    <w:abstractNumId w:val="8"/>
  </w:num>
  <w:num w:numId="6" w16cid:durableId="950355517">
    <w:abstractNumId w:val="0"/>
  </w:num>
  <w:num w:numId="7" w16cid:durableId="1982490869">
    <w:abstractNumId w:val="14"/>
  </w:num>
  <w:num w:numId="8" w16cid:durableId="1630865298">
    <w:abstractNumId w:val="12"/>
  </w:num>
  <w:num w:numId="9" w16cid:durableId="318073443">
    <w:abstractNumId w:val="7"/>
  </w:num>
  <w:num w:numId="10" w16cid:durableId="1747070977">
    <w:abstractNumId w:val="10"/>
  </w:num>
  <w:num w:numId="11" w16cid:durableId="556091284">
    <w:abstractNumId w:val="13"/>
  </w:num>
  <w:num w:numId="12" w16cid:durableId="158466934">
    <w:abstractNumId w:val="1"/>
  </w:num>
  <w:num w:numId="13" w16cid:durableId="337930125">
    <w:abstractNumId w:val="5"/>
  </w:num>
  <w:num w:numId="14" w16cid:durableId="1167550765">
    <w:abstractNumId w:val="15"/>
  </w:num>
  <w:num w:numId="15" w16cid:durableId="121730231">
    <w:abstractNumId w:val="4"/>
  </w:num>
  <w:num w:numId="16" w16cid:durableId="1354382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0340C"/>
    <w:rsid w:val="003230A8"/>
    <w:rsid w:val="003406C8"/>
    <w:rsid w:val="00341062"/>
    <w:rsid w:val="00351AA8"/>
    <w:rsid w:val="003547F6"/>
    <w:rsid w:val="003617EF"/>
    <w:rsid w:val="00393BCE"/>
    <w:rsid w:val="003D5AB9"/>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76769"/>
    <w:rsid w:val="005B3A94"/>
    <w:rsid w:val="005B5AD0"/>
    <w:rsid w:val="0061636C"/>
    <w:rsid w:val="00620943"/>
    <w:rsid w:val="0062150D"/>
    <w:rsid w:val="00624CC2"/>
    <w:rsid w:val="00625771"/>
    <w:rsid w:val="00635A92"/>
    <w:rsid w:val="006377A0"/>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20C58"/>
    <w:rsid w:val="008506E4"/>
    <w:rsid w:val="0086003A"/>
    <w:rsid w:val="00860A17"/>
    <w:rsid w:val="00882AA4"/>
    <w:rsid w:val="008950F3"/>
    <w:rsid w:val="008D371C"/>
    <w:rsid w:val="008E463E"/>
    <w:rsid w:val="00916234"/>
    <w:rsid w:val="0092796F"/>
    <w:rsid w:val="00936857"/>
    <w:rsid w:val="00940D30"/>
    <w:rsid w:val="00950FD2"/>
    <w:rsid w:val="00954B18"/>
    <w:rsid w:val="009A241E"/>
    <w:rsid w:val="009C3535"/>
    <w:rsid w:val="009D0427"/>
    <w:rsid w:val="009D4150"/>
    <w:rsid w:val="009E0D1B"/>
    <w:rsid w:val="009F3AF6"/>
    <w:rsid w:val="00A125A4"/>
    <w:rsid w:val="00A15DE2"/>
    <w:rsid w:val="00A21DB0"/>
    <w:rsid w:val="00A24910"/>
    <w:rsid w:val="00A3013D"/>
    <w:rsid w:val="00A316B4"/>
    <w:rsid w:val="00A354CE"/>
    <w:rsid w:val="00A45E0C"/>
    <w:rsid w:val="00A54008"/>
    <w:rsid w:val="00A60675"/>
    <w:rsid w:val="00A83390"/>
    <w:rsid w:val="00A97326"/>
    <w:rsid w:val="00AD4199"/>
    <w:rsid w:val="00B02934"/>
    <w:rsid w:val="00B042C2"/>
    <w:rsid w:val="00B06EC8"/>
    <w:rsid w:val="00B912E6"/>
    <w:rsid w:val="00B94075"/>
    <w:rsid w:val="00BC7571"/>
    <w:rsid w:val="00BE1122"/>
    <w:rsid w:val="00BE6B3F"/>
    <w:rsid w:val="00C305C2"/>
    <w:rsid w:val="00C30E66"/>
    <w:rsid w:val="00C34008"/>
    <w:rsid w:val="00C37B4F"/>
    <w:rsid w:val="00C8021C"/>
    <w:rsid w:val="00CA5628"/>
    <w:rsid w:val="00CB6A3F"/>
    <w:rsid w:val="00CE7B5C"/>
    <w:rsid w:val="00D23714"/>
    <w:rsid w:val="00D23EBC"/>
    <w:rsid w:val="00D32675"/>
    <w:rsid w:val="00D33025"/>
    <w:rsid w:val="00D676CE"/>
    <w:rsid w:val="00D76338"/>
    <w:rsid w:val="00D775AD"/>
    <w:rsid w:val="00DA3D3B"/>
    <w:rsid w:val="00DB1312"/>
    <w:rsid w:val="00DD51A4"/>
    <w:rsid w:val="00DE1CD4"/>
    <w:rsid w:val="00DE7DA1"/>
    <w:rsid w:val="00E028D0"/>
    <w:rsid w:val="00E12DEA"/>
    <w:rsid w:val="00E13F11"/>
    <w:rsid w:val="00E36113"/>
    <w:rsid w:val="00E76089"/>
    <w:rsid w:val="00E87EF3"/>
    <w:rsid w:val="00E87FEE"/>
    <w:rsid w:val="00ED2AD0"/>
    <w:rsid w:val="00EE3346"/>
    <w:rsid w:val="00F0641C"/>
    <w:rsid w:val="00F15B97"/>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 ÇALIŞ</cp:lastModifiedBy>
  <cp:revision>20</cp:revision>
  <cp:lastPrinted>2021-07-14T09:04:00Z</cp:lastPrinted>
  <dcterms:created xsi:type="dcterms:W3CDTF">2022-06-22T13:18:00Z</dcterms:created>
  <dcterms:modified xsi:type="dcterms:W3CDTF">2023-09-29T08:24:00Z</dcterms:modified>
</cp:coreProperties>
</file>